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48616B" w:rsidRDefault="0048616B" w:rsidP="00920982">
      <w:pPr>
        <w:ind w:firstLine="0"/>
        <w:jc w:val="center"/>
        <w:rPr>
          <w:b/>
          <w:shd w:val="clear" w:color="auto" w:fill="FFFFFF"/>
        </w:rPr>
      </w:pPr>
      <w:r w:rsidRPr="00E70FC7">
        <w:rPr>
          <w:b/>
          <w:shd w:val="clear" w:color="auto" w:fill="FFFFFF"/>
        </w:rPr>
        <w:t>Logical fallacies</w:t>
      </w:r>
      <w:r w:rsidR="00E70FC7">
        <w:rPr>
          <w:b/>
          <w:shd w:val="clear" w:color="auto" w:fill="FFFFFF"/>
        </w:rPr>
        <w:t xml:space="preserve"> in Obama’s Inaugural Speech</w:t>
      </w:r>
    </w:p>
    <w:p w:rsidR="00920982" w:rsidRPr="002A4432" w:rsidRDefault="00920982" w:rsidP="00920982">
      <w:pPr>
        <w:jc w:val="center"/>
      </w:pPr>
      <w:r w:rsidRPr="002A4432">
        <w:t>Student’s Name</w:t>
      </w:r>
    </w:p>
    <w:p w:rsidR="00920982" w:rsidRPr="002A4432" w:rsidRDefault="00920982" w:rsidP="00920982">
      <w:pPr>
        <w:jc w:val="center"/>
      </w:pPr>
      <w:r w:rsidRPr="002A4432">
        <w:t>Institution</w:t>
      </w:r>
    </w:p>
    <w:p w:rsidR="00920982" w:rsidRPr="002A4432" w:rsidRDefault="00920982" w:rsidP="00920982">
      <w:pPr>
        <w:jc w:val="center"/>
      </w:pPr>
      <w:r w:rsidRPr="002A4432">
        <w:t>Course</w:t>
      </w:r>
    </w:p>
    <w:p w:rsidR="00920982" w:rsidRPr="002A4432" w:rsidRDefault="00920982" w:rsidP="00920982">
      <w:pPr>
        <w:jc w:val="center"/>
      </w:pPr>
      <w:r w:rsidRPr="002A4432">
        <w:t>Professor’s Name</w:t>
      </w:r>
    </w:p>
    <w:p w:rsidR="00920982" w:rsidRPr="002A4432" w:rsidRDefault="00920982" w:rsidP="00920982">
      <w:pPr>
        <w:jc w:val="center"/>
      </w:pPr>
      <w:r w:rsidRPr="002A4432">
        <w:t>Date</w:t>
      </w:r>
    </w:p>
    <w:p w:rsidR="00920982" w:rsidRDefault="00920982" w:rsidP="00920982">
      <w:pPr>
        <w:ind w:firstLine="0"/>
        <w:jc w:val="center"/>
        <w:rPr>
          <w:b/>
          <w:shd w:val="clear" w:color="auto" w:fill="FFFFFF"/>
        </w:rPr>
      </w:pPr>
    </w:p>
    <w:p w:rsidR="008F2EA2" w:rsidRDefault="008F2EA2" w:rsidP="00920982">
      <w:pPr>
        <w:ind w:firstLine="0"/>
        <w:jc w:val="center"/>
        <w:rPr>
          <w:b/>
          <w:shd w:val="clear" w:color="auto" w:fill="FFFFFF"/>
        </w:rPr>
      </w:pPr>
      <w:bookmarkStart w:id="0" w:name="_GoBack"/>
    </w:p>
    <w:p w:rsidR="008F2EA2" w:rsidRDefault="008F2EA2" w:rsidP="00920982">
      <w:pPr>
        <w:ind w:firstLine="0"/>
        <w:jc w:val="center"/>
        <w:rPr>
          <w:b/>
          <w:shd w:val="clear" w:color="auto" w:fill="FFFFFF"/>
        </w:rPr>
      </w:pPr>
    </w:p>
    <w:bookmarkEnd w:id="0"/>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920982">
      <w:pPr>
        <w:ind w:firstLine="0"/>
        <w:jc w:val="center"/>
        <w:rPr>
          <w:b/>
          <w:shd w:val="clear" w:color="auto" w:fill="FFFFFF"/>
        </w:rPr>
      </w:pPr>
    </w:p>
    <w:p w:rsidR="008F2EA2" w:rsidRDefault="008F2EA2" w:rsidP="008F2EA2">
      <w:pPr>
        <w:ind w:firstLine="0"/>
        <w:jc w:val="center"/>
        <w:rPr>
          <w:b/>
          <w:shd w:val="clear" w:color="auto" w:fill="FFFFFF"/>
        </w:rPr>
      </w:pPr>
      <w:r w:rsidRPr="00E70FC7">
        <w:rPr>
          <w:b/>
          <w:shd w:val="clear" w:color="auto" w:fill="FFFFFF"/>
        </w:rPr>
        <w:lastRenderedPageBreak/>
        <w:t>Logical fallacies</w:t>
      </w:r>
      <w:r>
        <w:rPr>
          <w:b/>
          <w:shd w:val="clear" w:color="auto" w:fill="FFFFFF"/>
        </w:rPr>
        <w:t xml:space="preserve"> in Obama’s Inaugural Speech</w:t>
      </w:r>
    </w:p>
    <w:p w:rsidR="00CF36D2" w:rsidRPr="00CF36D2" w:rsidRDefault="00CF36D2" w:rsidP="00CF36D2">
      <w:pPr>
        <w:rPr>
          <w:shd w:val="clear" w:color="auto" w:fill="FFFFFF"/>
        </w:rPr>
      </w:pPr>
      <w:r w:rsidRPr="00CF36D2">
        <w:rPr>
          <w:shd w:val="clear" w:color="auto" w:fill="FFFFFF"/>
        </w:rPr>
        <w:t xml:space="preserve">One of the logical fallacies in the speech is when he says, "We remain the most prosperous, powerful nation on Earth (Phillips, 2009)." This is slightly arrogant because there are many other nations that are prosperous, on the rise, and quite comparable to the United States. Therefore, this satisfies a logical fallacy because it is a false comparison and irrelevant (Bennett, 2012). </w:t>
      </w:r>
    </w:p>
    <w:p w:rsidR="00CF36D2" w:rsidRDefault="00CF36D2" w:rsidP="00CF36D2">
      <w:pPr>
        <w:rPr>
          <w:shd w:val="clear" w:color="auto" w:fill="FFFFFF"/>
        </w:rPr>
      </w:pPr>
      <w:r w:rsidRPr="00CF36D2">
        <w:rPr>
          <w:shd w:val="clear" w:color="auto" w:fill="FFFFFF"/>
        </w:rPr>
        <w:t>The second logical fallacy Obama displayed was when he claimed, "It is the firefighter's courage to storm a stairway filled with smoke, but also a parent's willingness to nurture a child, that finally decides our fate (Phillips, 2009)." He attempted to divert the audience's attention away from the enormous economic planning required in America by comparing it with the fundamentals of life. This qualifies as a logical fallacy since there are other options or choices that America can use to overcome the economic crisis, such as financial planning and radical government reforms (Bennett, 2012).</w:t>
      </w:r>
    </w:p>
    <w:p w:rsidR="00285170" w:rsidRPr="00285170" w:rsidRDefault="00285170" w:rsidP="008F2EA2">
      <w:pPr>
        <w:ind w:firstLine="0"/>
        <w:jc w:val="center"/>
        <w:rPr>
          <w:b/>
          <w:shd w:val="clear" w:color="auto" w:fill="FFFFFF"/>
        </w:rPr>
      </w:pPr>
      <w:r w:rsidRPr="00285170">
        <w:rPr>
          <w:b/>
          <w:shd w:val="clear" w:color="auto" w:fill="FFFFFF"/>
        </w:rPr>
        <w:t>Rewritten without the logical fallacies</w:t>
      </w:r>
    </w:p>
    <w:p w:rsidR="00CF36D2" w:rsidRPr="00CF36D2" w:rsidRDefault="00CF36D2" w:rsidP="00CF36D2">
      <w:pPr>
        <w:rPr>
          <w:shd w:val="clear" w:color="auto" w:fill="FFFFFF"/>
        </w:rPr>
      </w:pPr>
      <w:r w:rsidRPr="00CF36D2">
        <w:rPr>
          <w:shd w:val="clear" w:color="auto" w:fill="FFFFFF"/>
        </w:rPr>
        <w:t>In writing the parts with</w:t>
      </w:r>
      <w:r w:rsidR="00285170">
        <w:rPr>
          <w:shd w:val="clear" w:color="auto" w:fill="FFFFFF"/>
        </w:rPr>
        <w:t>out</w:t>
      </w:r>
      <w:r w:rsidRPr="00CF36D2">
        <w:rPr>
          <w:shd w:val="clear" w:color="auto" w:fill="FFFFFF"/>
        </w:rPr>
        <w:t xml:space="preserve"> logical fallacies, the first could have read that "America remains one of the most prosperous, powerful nations on Earth." On the other hand, the second part with logical fallacy should have read that "America will not overcome the economic crisis through acts of kindness or simply sustaining life but through overcoming economic crisis such as financial planning and radical government reforms. </w:t>
      </w:r>
    </w:p>
    <w:p w:rsidR="00CF36D2" w:rsidRDefault="00CF36D2" w:rsidP="00CF36D2">
      <w:pPr>
        <w:rPr>
          <w:shd w:val="clear" w:color="auto" w:fill="FFFFFF"/>
        </w:rPr>
      </w:pPr>
      <w:r w:rsidRPr="00CF36D2">
        <w:rPr>
          <w:shd w:val="clear" w:color="auto" w:fill="FFFFFF"/>
        </w:rPr>
        <w:t xml:space="preserve">Without the logical fallacy, the message on the first part brings about a correct comparison and acknowledging competition between the United States and other nations, making efforts to catch up and acting as a unifying factor and implies the need for improvement. This way, he can achieve his purpose of developing the nation as other nations are more </w:t>
      </w:r>
      <w:r w:rsidRPr="00CF36D2">
        <w:rPr>
          <w:shd w:val="clear" w:color="auto" w:fill="FFFFFF"/>
        </w:rPr>
        <w:lastRenderedPageBreak/>
        <w:t>welcoming in doing business with the USA due to the positive acknowledgment. The second part without the logical fallacy makes the statement clearer and provides more choices as many things can be done to better the economy. If he eliminated these logical fallacies, his inaugural address would be even more rhetorically pleasing.</w:t>
      </w: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8F2EA2" w:rsidRDefault="008F2EA2" w:rsidP="00E70FC7">
      <w:pPr>
        <w:jc w:val="center"/>
        <w:rPr>
          <w:b/>
          <w:shd w:val="clear" w:color="auto" w:fill="FFFFFF"/>
        </w:rPr>
      </w:pPr>
    </w:p>
    <w:p w:rsidR="00E70FC7" w:rsidRPr="00E70FC7" w:rsidRDefault="00E70FC7" w:rsidP="00E70FC7">
      <w:pPr>
        <w:jc w:val="center"/>
        <w:rPr>
          <w:b/>
          <w:shd w:val="clear" w:color="auto" w:fill="FFFFFF"/>
        </w:rPr>
      </w:pPr>
      <w:r w:rsidRPr="00E70FC7">
        <w:rPr>
          <w:b/>
          <w:shd w:val="clear" w:color="auto" w:fill="FFFFFF"/>
        </w:rPr>
        <w:lastRenderedPageBreak/>
        <w:t>References</w:t>
      </w:r>
    </w:p>
    <w:p w:rsidR="0078739C" w:rsidRPr="0078739C" w:rsidRDefault="00E70FC7" w:rsidP="0078739C">
      <w:pPr>
        <w:ind w:left="720" w:hanging="720"/>
        <w:rPr>
          <w:shd w:val="clear" w:color="auto" w:fill="FFFFFF"/>
        </w:rPr>
      </w:pPr>
      <w:r w:rsidRPr="0078739C">
        <w:rPr>
          <w:shd w:val="clear" w:color="auto" w:fill="FFFFFF"/>
        </w:rPr>
        <w:t>Bennett, B. (2012). </w:t>
      </w:r>
      <w:r w:rsidRPr="0078739C">
        <w:rPr>
          <w:i/>
          <w:iCs/>
          <w:shd w:val="clear" w:color="auto" w:fill="FFFFFF"/>
        </w:rPr>
        <w:t>Logically fallacious: The ultimate collection of over 300 logical fallacies (Academic Edition)</w:t>
      </w:r>
      <w:r w:rsidR="008F2EA2">
        <w:rPr>
          <w:shd w:val="clear" w:color="auto" w:fill="FFFFFF"/>
        </w:rPr>
        <w:t>. Ebookit.</w:t>
      </w:r>
      <w:r w:rsidRPr="0078739C">
        <w:rPr>
          <w:shd w:val="clear" w:color="auto" w:fill="FFFFFF"/>
        </w:rPr>
        <w:t>com.</w:t>
      </w:r>
    </w:p>
    <w:p w:rsidR="00E70FC7" w:rsidRPr="0078739C" w:rsidRDefault="0078739C" w:rsidP="0078739C">
      <w:pPr>
        <w:ind w:left="720" w:hanging="720"/>
        <w:rPr>
          <w:shd w:val="clear" w:color="auto" w:fill="FFFFFF"/>
        </w:rPr>
      </w:pPr>
      <w:r w:rsidRPr="0078739C">
        <w:rPr>
          <w:shd w:val="clear" w:color="auto" w:fill="FFFFFF"/>
        </w:rPr>
        <w:t>Phillips</w:t>
      </w:r>
      <w:r w:rsidR="00E70FC7" w:rsidRPr="00C40E6F">
        <w:rPr>
          <w:bCs/>
          <w:caps/>
          <w:bdr w:val="none" w:sz="0" w:space="0" w:color="auto" w:frame="1"/>
        </w:rPr>
        <w:t>, M. (2009).</w:t>
      </w:r>
      <w:r w:rsidR="00E70FC7" w:rsidRPr="0078739C">
        <w:rPr>
          <w:b/>
          <w:bCs/>
          <w:caps/>
          <w:bdr w:val="none" w:sz="0" w:space="0" w:color="auto" w:frame="1"/>
        </w:rPr>
        <w:t xml:space="preserve"> </w:t>
      </w:r>
      <w:r w:rsidR="00E70FC7" w:rsidRPr="0078739C">
        <w:t xml:space="preserve"> President Barack Obama's Inaugural Address</w:t>
      </w:r>
      <w:r w:rsidR="00E70FC7" w:rsidRPr="0078739C">
        <w:rPr>
          <w:bCs/>
        </w:rPr>
        <w:t>. Retrieved from:</w:t>
      </w:r>
      <w:r w:rsidR="00E70FC7" w:rsidRPr="0078739C">
        <w:rPr>
          <w:b/>
          <w:bCs/>
        </w:rPr>
        <w:t xml:space="preserve"> </w:t>
      </w:r>
      <w:hyperlink r:id="rId6" w:history="1">
        <w:r w:rsidR="00E70FC7" w:rsidRPr="008F2EA2">
          <w:rPr>
            <w:rStyle w:val="Hyperlink"/>
            <w:color w:val="auto"/>
          </w:rPr>
          <w:t>https://obamawhitehouse.archives.gov/blog/2009/01/21/president-barack-obamas-inaugural-address</w:t>
        </w:r>
      </w:hyperlink>
    </w:p>
    <w:p w:rsidR="00E70FC7" w:rsidRPr="00E70FC7" w:rsidRDefault="00E70FC7" w:rsidP="00E70FC7">
      <w:pPr>
        <w:pStyle w:val="Heading1"/>
        <w:spacing w:before="0" w:beforeAutospacing="0" w:after="70" w:afterAutospacing="0" w:line="476" w:lineRule="atLeast"/>
        <w:textAlignment w:val="baseline"/>
        <w:rPr>
          <w:b w:val="0"/>
          <w:bCs w:val="0"/>
          <w:color w:val="333333"/>
          <w:sz w:val="24"/>
          <w:szCs w:val="24"/>
        </w:rPr>
      </w:pPr>
    </w:p>
    <w:p w:rsidR="00E70FC7" w:rsidRDefault="00E70FC7" w:rsidP="00E70FC7">
      <w:pPr>
        <w:rPr>
          <w:rFonts w:ascii="Verdana" w:hAnsi="Verdana"/>
          <w:color w:val="222222"/>
          <w:sz w:val="18"/>
          <w:szCs w:val="18"/>
          <w:shd w:val="clear" w:color="auto" w:fill="FFFFFF"/>
        </w:rPr>
      </w:pPr>
    </w:p>
    <w:p w:rsidR="00E70FC7" w:rsidRDefault="00E70FC7" w:rsidP="00E70FC7">
      <w:pPr>
        <w:rPr>
          <w:rFonts w:ascii="Verdana" w:hAnsi="Verdana"/>
          <w:color w:val="222222"/>
          <w:sz w:val="18"/>
          <w:szCs w:val="18"/>
          <w:shd w:val="clear" w:color="auto" w:fill="FFFFFF"/>
        </w:rPr>
      </w:pPr>
    </w:p>
    <w:p w:rsidR="00E70FC7" w:rsidRDefault="00E70FC7" w:rsidP="00E70FC7">
      <w:pPr>
        <w:rPr>
          <w:rFonts w:ascii="Verdana" w:hAnsi="Verdana"/>
          <w:color w:val="222222"/>
          <w:sz w:val="18"/>
          <w:szCs w:val="18"/>
          <w:shd w:val="clear" w:color="auto" w:fill="FFFFFF"/>
        </w:rPr>
      </w:pPr>
    </w:p>
    <w:p w:rsidR="00E70FC7" w:rsidRDefault="00E70FC7" w:rsidP="00E70FC7">
      <w:pPr>
        <w:rPr>
          <w:rFonts w:ascii="Verdana" w:hAnsi="Verdana"/>
          <w:color w:val="222222"/>
          <w:sz w:val="18"/>
          <w:szCs w:val="18"/>
          <w:shd w:val="clear" w:color="auto" w:fill="FFFFFF"/>
        </w:rPr>
      </w:pPr>
    </w:p>
    <w:p w:rsidR="00E70FC7" w:rsidRDefault="00E70FC7" w:rsidP="00E70FC7">
      <w:pPr>
        <w:rPr>
          <w:rFonts w:ascii="Verdana" w:hAnsi="Verdana"/>
          <w:color w:val="222222"/>
          <w:sz w:val="18"/>
          <w:szCs w:val="18"/>
          <w:shd w:val="clear" w:color="auto" w:fill="FFFFFF"/>
        </w:rPr>
      </w:pPr>
    </w:p>
    <w:p w:rsidR="00E70FC7" w:rsidRDefault="00E70FC7" w:rsidP="00E70FC7">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p w:rsidR="000421BF" w:rsidRDefault="000421BF">
      <w:pPr>
        <w:rPr>
          <w:rFonts w:ascii="Verdana" w:hAnsi="Verdana"/>
          <w:color w:val="222222"/>
          <w:sz w:val="18"/>
          <w:szCs w:val="18"/>
          <w:shd w:val="clear" w:color="auto" w:fill="FFFFFF"/>
        </w:rPr>
      </w:pPr>
    </w:p>
    <w:sectPr w:rsidR="000421BF" w:rsidSect="001226D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F98" w:rsidRDefault="00C13F98" w:rsidP="008F2EA2">
      <w:pPr>
        <w:spacing w:line="240" w:lineRule="auto"/>
      </w:pPr>
      <w:r>
        <w:separator/>
      </w:r>
    </w:p>
  </w:endnote>
  <w:endnote w:type="continuationSeparator" w:id="0">
    <w:p w:rsidR="00C13F98" w:rsidRDefault="00C13F98" w:rsidP="008F2E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F98" w:rsidRDefault="00C13F98" w:rsidP="008F2EA2">
      <w:pPr>
        <w:spacing w:line="240" w:lineRule="auto"/>
      </w:pPr>
      <w:r>
        <w:separator/>
      </w:r>
    </w:p>
  </w:footnote>
  <w:footnote w:type="continuationSeparator" w:id="0">
    <w:p w:rsidR="00C13F98" w:rsidRDefault="00C13F98" w:rsidP="008F2EA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622159"/>
      <w:docPartObj>
        <w:docPartGallery w:val="Page Numbers (Top of Page)"/>
        <w:docPartUnique/>
      </w:docPartObj>
    </w:sdtPr>
    <w:sdtEndPr>
      <w:rPr>
        <w:noProof/>
      </w:rPr>
    </w:sdtEndPr>
    <w:sdtContent>
      <w:p w:rsidR="008F2EA2" w:rsidRDefault="008F2EA2">
        <w:pPr>
          <w:pStyle w:val="Header"/>
          <w:jc w:val="right"/>
        </w:pPr>
        <w:r>
          <w:fldChar w:fldCharType="begin"/>
        </w:r>
        <w:r>
          <w:instrText xml:space="preserve"> PAGE   \* MERGEFORMAT </w:instrText>
        </w:r>
        <w:r>
          <w:fldChar w:fldCharType="separate"/>
        </w:r>
        <w:r w:rsidR="00230827">
          <w:rPr>
            <w:noProof/>
          </w:rPr>
          <w:t>1</w:t>
        </w:r>
        <w:r>
          <w:rPr>
            <w:noProof/>
          </w:rPr>
          <w:fldChar w:fldCharType="end"/>
        </w:r>
      </w:p>
    </w:sdtContent>
  </w:sdt>
  <w:p w:rsidR="008F2EA2" w:rsidRDefault="008F2E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16B"/>
    <w:rsid w:val="000421BF"/>
    <w:rsid w:val="001226D0"/>
    <w:rsid w:val="0021648D"/>
    <w:rsid w:val="00230827"/>
    <w:rsid w:val="00276BE1"/>
    <w:rsid w:val="00285170"/>
    <w:rsid w:val="003206AB"/>
    <w:rsid w:val="0048616B"/>
    <w:rsid w:val="004C4F59"/>
    <w:rsid w:val="00594C42"/>
    <w:rsid w:val="005A6E5B"/>
    <w:rsid w:val="005D61E9"/>
    <w:rsid w:val="005F5DBC"/>
    <w:rsid w:val="006344C9"/>
    <w:rsid w:val="00655BF4"/>
    <w:rsid w:val="006804CF"/>
    <w:rsid w:val="00703EF0"/>
    <w:rsid w:val="0075692D"/>
    <w:rsid w:val="0078739C"/>
    <w:rsid w:val="008F2EA2"/>
    <w:rsid w:val="00920982"/>
    <w:rsid w:val="009A7925"/>
    <w:rsid w:val="009D7F63"/>
    <w:rsid w:val="009E7346"/>
    <w:rsid w:val="00A37393"/>
    <w:rsid w:val="00AC7D9D"/>
    <w:rsid w:val="00B7080D"/>
    <w:rsid w:val="00BA734B"/>
    <w:rsid w:val="00BF05C9"/>
    <w:rsid w:val="00C13F98"/>
    <w:rsid w:val="00C40E6F"/>
    <w:rsid w:val="00C71AF3"/>
    <w:rsid w:val="00CF36D2"/>
    <w:rsid w:val="00D01DD1"/>
    <w:rsid w:val="00D45D3C"/>
    <w:rsid w:val="00E70FC7"/>
    <w:rsid w:val="00E76E79"/>
    <w:rsid w:val="00EC6B1C"/>
    <w:rsid w:val="00ED208A"/>
    <w:rsid w:val="00ED66BC"/>
    <w:rsid w:val="00EE058B"/>
    <w:rsid w:val="00F86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9840E0-656A-4352-AB9B-B3B44DEF7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6D0"/>
  </w:style>
  <w:style w:type="paragraph" w:styleId="Heading1">
    <w:name w:val="heading 1"/>
    <w:basedOn w:val="Normal"/>
    <w:link w:val="Heading1Char"/>
    <w:uiPriority w:val="9"/>
    <w:qFormat/>
    <w:rsid w:val="00E70FC7"/>
    <w:pPr>
      <w:spacing w:before="100" w:beforeAutospacing="1" w:after="100" w:afterAutospacing="1" w:line="240" w:lineRule="auto"/>
      <w:ind w:firstLine="0"/>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0FC7"/>
    <w:rPr>
      <w:color w:val="0000FF"/>
      <w:u w:val="single"/>
    </w:rPr>
  </w:style>
  <w:style w:type="character" w:customStyle="1" w:styleId="Heading1Char">
    <w:name w:val="Heading 1 Char"/>
    <w:basedOn w:val="DefaultParagraphFont"/>
    <w:link w:val="Heading1"/>
    <w:uiPriority w:val="9"/>
    <w:rsid w:val="00E70FC7"/>
    <w:rPr>
      <w:rFonts w:eastAsia="Times New Roman"/>
      <w:b/>
      <w:bCs/>
      <w:kern w:val="36"/>
      <w:sz w:val="48"/>
      <w:szCs w:val="48"/>
    </w:rPr>
  </w:style>
  <w:style w:type="paragraph" w:styleId="Header">
    <w:name w:val="header"/>
    <w:basedOn w:val="Normal"/>
    <w:link w:val="HeaderChar"/>
    <w:uiPriority w:val="99"/>
    <w:unhideWhenUsed/>
    <w:rsid w:val="008F2EA2"/>
    <w:pPr>
      <w:tabs>
        <w:tab w:val="center" w:pos="4680"/>
        <w:tab w:val="right" w:pos="9360"/>
      </w:tabs>
      <w:spacing w:line="240" w:lineRule="auto"/>
    </w:pPr>
  </w:style>
  <w:style w:type="character" w:customStyle="1" w:styleId="HeaderChar">
    <w:name w:val="Header Char"/>
    <w:basedOn w:val="DefaultParagraphFont"/>
    <w:link w:val="Header"/>
    <w:uiPriority w:val="99"/>
    <w:rsid w:val="008F2EA2"/>
  </w:style>
  <w:style w:type="paragraph" w:styleId="Footer">
    <w:name w:val="footer"/>
    <w:basedOn w:val="Normal"/>
    <w:link w:val="FooterChar"/>
    <w:uiPriority w:val="99"/>
    <w:unhideWhenUsed/>
    <w:rsid w:val="008F2EA2"/>
    <w:pPr>
      <w:tabs>
        <w:tab w:val="center" w:pos="4680"/>
        <w:tab w:val="right" w:pos="9360"/>
      </w:tabs>
      <w:spacing w:line="240" w:lineRule="auto"/>
    </w:pPr>
  </w:style>
  <w:style w:type="character" w:customStyle="1" w:styleId="FooterChar">
    <w:name w:val="Footer Char"/>
    <w:basedOn w:val="DefaultParagraphFont"/>
    <w:link w:val="Footer"/>
    <w:uiPriority w:val="99"/>
    <w:rsid w:val="008F2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9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bamawhitehouse.archives.gov/blog/2009/01/21/president-barack-obamas-inaugural-addres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GEOFF</cp:lastModifiedBy>
  <cp:revision>2</cp:revision>
  <dcterms:created xsi:type="dcterms:W3CDTF">2021-08-30T17:32:00Z</dcterms:created>
  <dcterms:modified xsi:type="dcterms:W3CDTF">2021-08-30T17:32:00Z</dcterms:modified>
</cp:coreProperties>
</file>